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2-5</w:t>
      </w:r>
      <w:r>
        <w:rPr>
          <w:rFonts w:ascii="Times New Roman" w:eastAsia="Times New Roman" w:hAnsi="Times New Roman" w:cs="Times New Roman"/>
        </w:rPr>
        <w:t>-1902/2024</w:t>
      </w:r>
    </w:p>
    <w:p>
      <w:pPr>
        <w:keepNext/>
        <w:spacing w:before="0" w:after="0"/>
        <w:rPr>
          <w:sz w:val="26"/>
          <w:szCs w:val="26"/>
        </w:rPr>
      </w:pP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23 января 2024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eastAsia="Times New Roman" w:hAnsi="Times New Roman" w:cs="Times New Roman"/>
          <w:sz w:val="26"/>
          <w:szCs w:val="26"/>
        </w:rPr>
        <w:t>Мегион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6"/>
          <w:szCs w:val="26"/>
        </w:rPr>
        <w:t>Мегионского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 - Мансийского автономного округа - Югры Артюх О.П., 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Гасанбековой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М.А.,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гражданское дело по исковому заявлению муниципального унитарного предприятия «</w:t>
      </w:r>
      <w:r>
        <w:rPr>
          <w:rFonts w:ascii="Times New Roman" w:eastAsia="Times New Roman" w:hAnsi="Times New Roman" w:cs="Times New Roman"/>
          <w:sz w:val="26"/>
          <w:szCs w:val="26"/>
        </w:rPr>
        <w:t>Тепловодоканал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Алиеву </w:t>
      </w:r>
      <w:r>
        <w:rPr>
          <w:rFonts w:ascii="Times New Roman" w:eastAsia="Times New Roman" w:hAnsi="Times New Roman" w:cs="Times New Roman"/>
          <w:sz w:val="26"/>
          <w:szCs w:val="26"/>
        </w:rPr>
        <w:t>Хи</w:t>
      </w:r>
      <w:r>
        <w:rPr>
          <w:rFonts w:ascii="Times New Roman" w:eastAsia="Times New Roman" w:hAnsi="Times New Roman" w:cs="Times New Roman"/>
          <w:sz w:val="26"/>
          <w:szCs w:val="26"/>
        </w:rPr>
        <w:t>дирнеби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Фейзулаховичу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оплате коммунальных услуг, пени, судебных расходов,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статьями 194 – 199 Гражданского процессуального кодекса Российской Федерации,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Исковое заявление муниципального унитарного предприятия «</w:t>
      </w:r>
      <w:r>
        <w:rPr>
          <w:rFonts w:ascii="Times New Roman" w:eastAsia="Times New Roman" w:hAnsi="Times New Roman" w:cs="Times New Roman"/>
          <w:sz w:val="26"/>
          <w:szCs w:val="26"/>
        </w:rPr>
        <w:t>Тепловодоканал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Алиеву </w:t>
      </w:r>
      <w:r>
        <w:rPr>
          <w:rFonts w:ascii="Times New Roman" w:eastAsia="Times New Roman" w:hAnsi="Times New Roman" w:cs="Times New Roman"/>
          <w:sz w:val="26"/>
          <w:szCs w:val="26"/>
        </w:rPr>
        <w:t>Хидирнеби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Фейзулаховичу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оплате коммунальных услуг, пени, судебных расходов - удовлетворить частично.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олидарно с Алиева </w:t>
      </w:r>
      <w:r>
        <w:rPr>
          <w:rFonts w:ascii="Times New Roman" w:eastAsia="Times New Roman" w:hAnsi="Times New Roman" w:cs="Times New Roman"/>
          <w:sz w:val="26"/>
          <w:szCs w:val="26"/>
        </w:rPr>
        <w:t>Хидирнеби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Фейзулаховича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19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унитарного предприятия «</w:t>
      </w:r>
      <w:r>
        <w:rPr>
          <w:rFonts w:ascii="Times New Roman" w:eastAsia="Times New Roman" w:hAnsi="Times New Roman" w:cs="Times New Roman"/>
          <w:sz w:val="26"/>
          <w:szCs w:val="26"/>
        </w:rPr>
        <w:t>Тепловодоканал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ИНН 8605013419, </w:t>
      </w:r>
      <w:r>
        <w:rPr>
          <w:rFonts w:ascii="Times New Roman" w:eastAsia="Times New Roman" w:hAnsi="Times New Roman" w:cs="Times New Roman"/>
          <w:sz w:val="26"/>
          <w:szCs w:val="26"/>
        </w:rPr>
        <w:t>задолженность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оплате коммунальных услуг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соразмерно доле в праве ¼ за период с 22.05.2020 года по 28.02.2023 года, по лицевому счету № 203301300, по основному долгу в размере 18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807 </w:t>
      </w:r>
      <w:r>
        <w:rPr>
          <w:rFonts w:ascii="Times New Roman" w:eastAsia="Times New Roman" w:hAnsi="Times New Roman" w:cs="Times New Roman"/>
          <w:sz w:val="26"/>
          <w:szCs w:val="26"/>
        </w:rPr>
        <w:t>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08 копеек, пени за период с 11.06.2020 года по 11.03.2023 года 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159 рублей 86 копеек, </w:t>
      </w:r>
      <w:r>
        <w:rPr>
          <w:rFonts w:ascii="Times New Roman" w:eastAsia="Times New Roman" w:hAnsi="Times New Roman" w:cs="Times New Roman"/>
          <w:sz w:val="26"/>
          <w:szCs w:val="26"/>
        </w:rPr>
        <w:t>расходы по оплате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пошлины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872 </w:t>
      </w:r>
      <w:r>
        <w:rPr>
          <w:rFonts w:ascii="Times New Roman" w:eastAsia="Times New Roman" w:hAnsi="Times New Roman" w:cs="Times New Roman"/>
          <w:sz w:val="26"/>
          <w:szCs w:val="26"/>
        </w:rPr>
        <w:t>рубля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15 копеек, </w:t>
      </w:r>
      <w:r>
        <w:rPr>
          <w:rFonts w:ascii="Times New Roman" w:eastAsia="Times New Roman" w:hAnsi="Times New Roman" w:cs="Times New Roman"/>
          <w:sz w:val="26"/>
          <w:szCs w:val="26"/>
        </w:rPr>
        <w:t>всего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взыскать 25 839 (двадцать пять тысяч восемьсот тридцать девять) </w:t>
      </w:r>
      <w:r>
        <w:rPr>
          <w:rFonts w:ascii="Times New Roman" w:eastAsia="Times New Roman" w:hAnsi="Times New Roman" w:cs="Times New Roman"/>
          <w:sz w:val="26"/>
          <w:szCs w:val="26"/>
        </w:rPr>
        <w:t>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09 копеек.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участвующие в деле, вправе подать заявления о составлении мотивированного решения суда: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1).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2).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апелляционном порядке в </w:t>
      </w:r>
      <w:r>
        <w:rPr>
          <w:rFonts w:ascii="Times New Roman" w:eastAsia="Times New Roman" w:hAnsi="Times New Roman" w:cs="Times New Roman"/>
          <w:sz w:val="26"/>
          <w:szCs w:val="26"/>
        </w:rPr>
        <w:t>Мегионский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Ханты-Мансийского автономного округа – Югры в течение месяца со дня принятия решения в окончательной форме, путем подачи апелляционной жалобы мировому судье судебного участка № 2 </w:t>
      </w:r>
      <w:r>
        <w:rPr>
          <w:rFonts w:ascii="Times New Roman" w:eastAsia="Times New Roman" w:hAnsi="Times New Roman" w:cs="Times New Roman"/>
          <w:sz w:val="26"/>
          <w:szCs w:val="26"/>
        </w:rPr>
        <w:t>Мегионского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округа-Югры.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О.П. Артюх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sz w:val="22"/>
          <w:szCs w:val="22"/>
        </w:rPr>
        <w:t>одпись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мир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ового судьи__________________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О.П. Артюх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М.А. </w:t>
      </w:r>
      <w:r>
        <w:rPr>
          <w:rFonts w:ascii="Times New Roman" w:eastAsia="Times New Roman" w:hAnsi="Times New Roman" w:cs="Times New Roman"/>
          <w:sz w:val="22"/>
          <w:szCs w:val="22"/>
        </w:rPr>
        <w:t>Гасанбекова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23 января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169136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19rplc-9">
    <w:name w:val="cat-PassportData grp-19 rplc-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5E9A-B164-4DDC-AE84-5F77BEE5B100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